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C41" w:rsidRPr="001F757F" w:rsidRDefault="005C1C41" w:rsidP="006B4226">
      <w:pPr>
        <w:spacing w:after="0" w:line="240" w:lineRule="auto"/>
        <w:jc w:val="center"/>
        <w:rPr>
          <w:b/>
          <w:sz w:val="24"/>
          <w:szCs w:val="24"/>
        </w:rPr>
      </w:pPr>
      <w:r w:rsidRPr="001F757F">
        <w:rPr>
          <w:b/>
          <w:sz w:val="24"/>
          <w:szCs w:val="24"/>
        </w:rPr>
        <w:t>Testimony before the Joint Medicaid Oversight Committee (JMOC)</w:t>
      </w:r>
    </w:p>
    <w:p w:rsidR="00072D79" w:rsidRDefault="00072D79" w:rsidP="006B4226">
      <w:pPr>
        <w:spacing w:after="0" w:line="240" w:lineRule="auto"/>
        <w:jc w:val="center"/>
        <w:rPr>
          <w:b/>
          <w:sz w:val="24"/>
          <w:szCs w:val="24"/>
        </w:rPr>
      </w:pPr>
      <w:r>
        <w:rPr>
          <w:b/>
          <w:sz w:val="24"/>
          <w:szCs w:val="24"/>
        </w:rPr>
        <w:t>Lynnette Forde</w:t>
      </w:r>
      <w:r w:rsidR="005C1C41" w:rsidRPr="001F757F">
        <w:rPr>
          <w:b/>
          <w:sz w:val="24"/>
          <w:szCs w:val="24"/>
        </w:rPr>
        <w:t xml:space="preserve">, </w:t>
      </w:r>
      <w:r>
        <w:rPr>
          <w:b/>
          <w:sz w:val="24"/>
          <w:szCs w:val="24"/>
        </w:rPr>
        <w:t>Vice-</w:t>
      </w:r>
      <w:r w:rsidR="005C1C41" w:rsidRPr="001F757F">
        <w:rPr>
          <w:b/>
          <w:sz w:val="24"/>
          <w:szCs w:val="24"/>
        </w:rPr>
        <w:t xml:space="preserve">President </w:t>
      </w:r>
      <w:r>
        <w:rPr>
          <w:b/>
          <w:sz w:val="24"/>
          <w:szCs w:val="24"/>
        </w:rPr>
        <w:t>Government Relations &amp; Development</w:t>
      </w:r>
    </w:p>
    <w:p w:rsidR="005C1C41" w:rsidRPr="001F757F" w:rsidRDefault="005C1C41" w:rsidP="006B4226">
      <w:pPr>
        <w:spacing w:after="0" w:line="240" w:lineRule="auto"/>
        <w:jc w:val="center"/>
        <w:rPr>
          <w:b/>
          <w:sz w:val="24"/>
          <w:szCs w:val="24"/>
        </w:rPr>
      </w:pPr>
      <w:r w:rsidRPr="001F757F">
        <w:rPr>
          <w:b/>
          <w:sz w:val="24"/>
          <w:szCs w:val="24"/>
        </w:rPr>
        <w:t>The Centers for Families and Children</w:t>
      </w:r>
    </w:p>
    <w:p w:rsidR="005C1C41" w:rsidRDefault="00072D79" w:rsidP="006B4226">
      <w:pPr>
        <w:spacing w:after="0" w:line="240" w:lineRule="auto"/>
        <w:jc w:val="center"/>
        <w:rPr>
          <w:b/>
          <w:sz w:val="24"/>
          <w:szCs w:val="24"/>
        </w:rPr>
      </w:pPr>
      <w:r>
        <w:rPr>
          <w:b/>
          <w:sz w:val="24"/>
          <w:szCs w:val="24"/>
        </w:rPr>
        <w:t>November 16</w:t>
      </w:r>
      <w:r w:rsidR="005C1C41" w:rsidRPr="001F757F">
        <w:rPr>
          <w:b/>
          <w:sz w:val="24"/>
          <w:szCs w:val="24"/>
        </w:rPr>
        <w:t>, 2017</w:t>
      </w:r>
    </w:p>
    <w:p w:rsidR="006B4226" w:rsidRPr="001F757F" w:rsidRDefault="006B4226" w:rsidP="006B4226">
      <w:pPr>
        <w:spacing w:after="0" w:line="240" w:lineRule="auto"/>
        <w:jc w:val="center"/>
        <w:rPr>
          <w:b/>
          <w:sz w:val="24"/>
          <w:szCs w:val="24"/>
        </w:rPr>
      </w:pPr>
    </w:p>
    <w:p w:rsidR="005C1C41" w:rsidRPr="0076088E" w:rsidRDefault="005C1C41" w:rsidP="001E7DEE">
      <w:pPr>
        <w:spacing w:after="100" w:afterAutospacing="1" w:line="240" w:lineRule="auto"/>
        <w:rPr>
          <w:sz w:val="24"/>
          <w:szCs w:val="24"/>
        </w:rPr>
      </w:pPr>
      <w:r w:rsidRPr="0076088E">
        <w:rPr>
          <w:sz w:val="24"/>
          <w:szCs w:val="24"/>
        </w:rPr>
        <w:t>Good morning Chairman Huffman, Ranking Member Tavares</w:t>
      </w:r>
      <w:r w:rsidR="00677D0D" w:rsidRPr="0076088E">
        <w:rPr>
          <w:sz w:val="24"/>
          <w:szCs w:val="24"/>
        </w:rPr>
        <w:t>,</w:t>
      </w:r>
      <w:r w:rsidRPr="0076088E">
        <w:rPr>
          <w:sz w:val="24"/>
          <w:szCs w:val="24"/>
        </w:rPr>
        <w:t xml:space="preserve"> and members of the Joint Medicaid Oversight </w:t>
      </w:r>
      <w:r w:rsidRPr="0076088E">
        <w:rPr>
          <w:rFonts w:cs="Arial"/>
          <w:color w:val="000000"/>
          <w:sz w:val="24"/>
          <w:szCs w:val="24"/>
        </w:rPr>
        <w:t>Committee (JMOC)</w:t>
      </w:r>
      <w:r w:rsidRPr="0076088E">
        <w:rPr>
          <w:sz w:val="24"/>
          <w:szCs w:val="24"/>
        </w:rPr>
        <w:t xml:space="preserve">. Thank you for the opportunity to discuss the Behavioral Health Redesign efforts and how the changes will impact </w:t>
      </w:r>
      <w:r w:rsidR="001E7DEE" w:rsidRPr="0076088E">
        <w:rPr>
          <w:sz w:val="24"/>
          <w:szCs w:val="24"/>
        </w:rPr>
        <w:t>our clients, staff and our operations.</w:t>
      </w:r>
    </w:p>
    <w:p w:rsidR="005C1C41" w:rsidRPr="0076088E" w:rsidRDefault="00D57DFD" w:rsidP="001E7DEE">
      <w:pPr>
        <w:spacing w:after="0" w:line="240" w:lineRule="auto"/>
        <w:rPr>
          <w:sz w:val="24"/>
          <w:szCs w:val="24"/>
        </w:rPr>
      </w:pPr>
      <w:r w:rsidRPr="0076088E">
        <w:rPr>
          <w:sz w:val="24"/>
          <w:szCs w:val="24"/>
        </w:rPr>
        <w:t xml:space="preserve">My name is </w:t>
      </w:r>
      <w:r w:rsidR="00072D79" w:rsidRPr="0076088E">
        <w:rPr>
          <w:sz w:val="24"/>
          <w:szCs w:val="24"/>
        </w:rPr>
        <w:t>Lynnette Forde, Vice-President Government Relations &amp; Development</w:t>
      </w:r>
      <w:r w:rsidR="00072D79" w:rsidRPr="0076088E">
        <w:rPr>
          <w:sz w:val="24"/>
          <w:szCs w:val="24"/>
        </w:rPr>
        <w:t xml:space="preserve"> </w:t>
      </w:r>
      <w:r w:rsidRPr="0076088E">
        <w:rPr>
          <w:sz w:val="24"/>
          <w:szCs w:val="24"/>
        </w:rPr>
        <w:t xml:space="preserve">of The Centers for Families and Children, headquartered in Cleveland. </w:t>
      </w:r>
      <w:r w:rsidR="00072D79" w:rsidRPr="0076088E">
        <w:rPr>
          <w:sz w:val="24"/>
          <w:szCs w:val="24"/>
        </w:rPr>
        <w:t xml:space="preserve">I am proud to speak on behalf of our </w:t>
      </w:r>
      <w:proofErr w:type="gramStart"/>
      <w:r w:rsidR="00072D79" w:rsidRPr="0076088E">
        <w:rPr>
          <w:sz w:val="24"/>
          <w:szCs w:val="24"/>
        </w:rPr>
        <w:t>President &amp;</w:t>
      </w:r>
      <w:proofErr w:type="gramEnd"/>
      <w:r w:rsidR="00072D79" w:rsidRPr="0076088E">
        <w:rPr>
          <w:sz w:val="24"/>
          <w:szCs w:val="24"/>
        </w:rPr>
        <w:t xml:space="preserve"> CEO, Elizabeth Newman who addressed this committee </w:t>
      </w:r>
      <w:r w:rsidR="0076088E">
        <w:rPr>
          <w:sz w:val="24"/>
          <w:szCs w:val="24"/>
        </w:rPr>
        <w:t>o</w:t>
      </w:r>
      <w:r w:rsidR="00072D79" w:rsidRPr="0076088E">
        <w:rPr>
          <w:sz w:val="24"/>
          <w:szCs w:val="24"/>
        </w:rPr>
        <w:t>n June</w:t>
      </w:r>
      <w:r w:rsidR="0076088E">
        <w:rPr>
          <w:sz w:val="24"/>
          <w:szCs w:val="24"/>
        </w:rPr>
        <w:t xml:space="preserve"> 22nd</w:t>
      </w:r>
      <w:r w:rsidR="000351A6" w:rsidRPr="0076088E">
        <w:rPr>
          <w:sz w:val="24"/>
          <w:szCs w:val="24"/>
        </w:rPr>
        <w:t>, and unfortunately could not join you today</w:t>
      </w:r>
      <w:r w:rsidR="00072D79" w:rsidRPr="0076088E">
        <w:rPr>
          <w:sz w:val="24"/>
          <w:szCs w:val="24"/>
        </w:rPr>
        <w:t xml:space="preserve">. </w:t>
      </w:r>
      <w:r w:rsidRPr="0076088E">
        <w:rPr>
          <w:sz w:val="24"/>
          <w:szCs w:val="24"/>
        </w:rPr>
        <w:t>The Centers is one of the largest outpatient providers of integrated behavioral health (mental health, substance use and primary care) services in the state. When combined with our other core service offerings – namely high quality preschool, child care and workforce development services, our staff of 600 professionals assists over 23,000 people each year</w:t>
      </w:r>
      <w:r w:rsidR="001F757F" w:rsidRPr="0076088E">
        <w:rPr>
          <w:sz w:val="24"/>
          <w:szCs w:val="24"/>
        </w:rPr>
        <w:t>.</w:t>
      </w:r>
      <w:r w:rsidR="000351A6" w:rsidRPr="0076088E">
        <w:rPr>
          <w:sz w:val="24"/>
          <w:szCs w:val="24"/>
        </w:rPr>
        <w:t xml:space="preserve"> On November 1</w:t>
      </w:r>
      <w:r w:rsidR="000351A6" w:rsidRPr="0076088E">
        <w:rPr>
          <w:sz w:val="24"/>
          <w:szCs w:val="24"/>
          <w:vertAlign w:val="superscript"/>
        </w:rPr>
        <w:t>st</w:t>
      </w:r>
      <w:r w:rsidR="000351A6" w:rsidRPr="0076088E">
        <w:rPr>
          <w:sz w:val="24"/>
          <w:szCs w:val="24"/>
        </w:rPr>
        <w:t xml:space="preserve"> we announced </w:t>
      </w:r>
      <w:r w:rsidR="0076088E">
        <w:rPr>
          <w:sz w:val="24"/>
          <w:szCs w:val="24"/>
        </w:rPr>
        <w:t>our</w:t>
      </w:r>
      <w:r w:rsidR="000351A6" w:rsidRPr="0076088E">
        <w:rPr>
          <w:sz w:val="24"/>
          <w:szCs w:val="24"/>
        </w:rPr>
        <w:t xml:space="preserve"> affiliation with the former Free Medical Clinic of Greater Cleveland, now known as Circle Health</w:t>
      </w:r>
      <w:r w:rsidR="001E7DEE" w:rsidRPr="0076088E">
        <w:rPr>
          <w:sz w:val="24"/>
          <w:szCs w:val="24"/>
        </w:rPr>
        <w:t xml:space="preserve"> Services</w:t>
      </w:r>
      <w:r w:rsidR="000351A6" w:rsidRPr="0076088E">
        <w:rPr>
          <w:sz w:val="24"/>
          <w:szCs w:val="24"/>
        </w:rPr>
        <w:t xml:space="preserve">.  </w:t>
      </w:r>
      <w:r w:rsidR="001E7DEE" w:rsidRPr="0076088E">
        <w:rPr>
          <w:sz w:val="24"/>
          <w:szCs w:val="24"/>
        </w:rPr>
        <w:t xml:space="preserve">Circle Health is a Federally, Qualified Health Center. </w:t>
      </w:r>
      <w:r w:rsidR="000351A6" w:rsidRPr="0076088E">
        <w:rPr>
          <w:sz w:val="24"/>
          <w:szCs w:val="24"/>
        </w:rPr>
        <w:t>Through this affiliation</w:t>
      </w:r>
      <w:r w:rsidR="001E7DEE" w:rsidRPr="0076088E">
        <w:rPr>
          <w:sz w:val="24"/>
          <w:szCs w:val="24"/>
        </w:rPr>
        <w:t xml:space="preserve"> we are enhancing our capacity to deliver coordinated, community-based health care </w:t>
      </w:r>
      <w:r w:rsidR="006217DA" w:rsidRPr="0076088E">
        <w:rPr>
          <w:sz w:val="24"/>
          <w:szCs w:val="24"/>
        </w:rPr>
        <w:t>(including dental services and the state’s first needle exchange program)</w:t>
      </w:r>
      <w:r w:rsidR="001E7DEE" w:rsidRPr="0076088E">
        <w:rPr>
          <w:sz w:val="24"/>
          <w:szCs w:val="24"/>
        </w:rPr>
        <w:t xml:space="preserve"> to </w:t>
      </w:r>
      <w:r w:rsidR="001E7DEE" w:rsidRPr="0076088E">
        <w:rPr>
          <w:sz w:val="24"/>
          <w:szCs w:val="24"/>
        </w:rPr>
        <w:t>some of the most vulnerable Ohioans.</w:t>
      </w:r>
    </w:p>
    <w:p w:rsidR="00072D79" w:rsidRPr="00072D79" w:rsidRDefault="00072D79" w:rsidP="00072D79">
      <w:pPr>
        <w:spacing w:after="0" w:line="240" w:lineRule="auto"/>
        <w:rPr>
          <w:b/>
          <w:sz w:val="24"/>
          <w:szCs w:val="24"/>
        </w:rPr>
      </w:pPr>
    </w:p>
    <w:p w:rsidR="00072D79" w:rsidRPr="0076088E" w:rsidRDefault="005C1C41" w:rsidP="001F757F">
      <w:pPr>
        <w:spacing w:after="100" w:afterAutospacing="1" w:line="240" w:lineRule="auto"/>
        <w:rPr>
          <w:rFonts w:cs="Times"/>
          <w:sz w:val="24"/>
          <w:szCs w:val="24"/>
        </w:rPr>
      </w:pPr>
      <w:r w:rsidRPr="001F757F">
        <w:rPr>
          <w:sz w:val="24"/>
          <w:szCs w:val="24"/>
        </w:rPr>
        <w:t xml:space="preserve">Over the past two years, </w:t>
      </w:r>
      <w:r w:rsidR="00D57DFD" w:rsidRPr="001F757F">
        <w:rPr>
          <w:sz w:val="24"/>
          <w:szCs w:val="24"/>
        </w:rPr>
        <w:t xml:space="preserve">The Centers has been privileged to provide input into the “Behavioral </w:t>
      </w:r>
      <w:r w:rsidR="00D57DFD" w:rsidRPr="0076088E">
        <w:rPr>
          <w:sz w:val="24"/>
          <w:szCs w:val="24"/>
        </w:rPr>
        <w:t>Health Redesign” process.  We remain supportive of the state’s efforts and believe that</w:t>
      </w:r>
      <w:r w:rsidR="00D57DFD" w:rsidRPr="0076088E">
        <w:rPr>
          <w:rFonts w:cs="Times"/>
          <w:sz w:val="24"/>
          <w:szCs w:val="24"/>
        </w:rPr>
        <w:t xml:space="preserve"> Medicaid managed care has the potential to improve client outcomes while lowering overall health care costs.  </w:t>
      </w:r>
      <w:r w:rsidR="000351A6" w:rsidRPr="0076088E">
        <w:rPr>
          <w:rFonts w:cs="Times"/>
          <w:sz w:val="24"/>
          <w:szCs w:val="24"/>
        </w:rPr>
        <w:t xml:space="preserve">We have great hopes for Behavioral Health Redesign. The Centers is currently participating in all of the available training and testing modules offered by the state.  The process has progressed very well, and our systems are operational.  </w:t>
      </w:r>
      <w:r w:rsidR="006217DA" w:rsidRPr="0076088E">
        <w:rPr>
          <w:rFonts w:cs="Times"/>
          <w:sz w:val="24"/>
          <w:szCs w:val="24"/>
        </w:rPr>
        <w:t xml:space="preserve">We have had no trouble with our software vendors or technology.  In fact, </w:t>
      </w:r>
      <w:r w:rsidR="00D57DFD" w:rsidRPr="0076088E">
        <w:rPr>
          <w:rFonts w:cs="Times"/>
          <w:sz w:val="24"/>
          <w:szCs w:val="24"/>
        </w:rPr>
        <w:t xml:space="preserve">The Centers has </w:t>
      </w:r>
      <w:r w:rsidR="006217DA" w:rsidRPr="0076088E">
        <w:rPr>
          <w:rFonts w:cs="Times"/>
          <w:sz w:val="24"/>
          <w:szCs w:val="24"/>
        </w:rPr>
        <w:t xml:space="preserve">already </w:t>
      </w:r>
      <w:r w:rsidR="00D57DFD" w:rsidRPr="0076088E">
        <w:rPr>
          <w:rFonts w:cs="Times"/>
          <w:sz w:val="24"/>
          <w:szCs w:val="24"/>
        </w:rPr>
        <w:t>made</w:t>
      </w:r>
      <w:r w:rsidR="00D57DFD" w:rsidRPr="0076088E">
        <w:rPr>
          <w:rFonts w:cs="Arial"/>
          <w:sz w:val="24"/>
          <w:szCs w:val="24"/>
        </w:rPr>
        <w:t xml:space="preserve"> significant investments in staffing, training and technology systems to prepare for billing and operational changes that would have gone into effect on </w:t>
      </w:r>
      <w:r w:rsidRPr="0076088E">
        <w:rPr>
          <w:rFonts w:cs="Times"/>
          <w:sz w:val="24"/>
          <w:szCs w:val="24"/>
        </w:rPr>
        <w:t>July 1, 2017</w:t>
      </w:r>
      <w:r w:rsidR="00D57DFD" w:rsidRPr="0076088E">
        <w:rPr>
          <w:rFonts w:cs="Times"/>
          <w:sz w:val="24"/>
          <w:szCs w:val="24"/>
        </w:rPr>
        <w:t xml:space="preserve">. </w:t>
      </w:r>
      <w:r w:rsidRPr="0076088E">
        <w:rPr>
          <w:rFonts w:cs="Times"/>
          <w:sz w:val="24"/>
          <w:szCs w:val="24"/>
        </w:rPr>
        <w:t xml:space="preserve"> </w:t>
      </w:r>
      <w:r w:rsidR="00072D79" w:rsidRPr="0076088E">
        <w:rPr>
          <w:rFonts w:cs="Times"/>
          <w:sz w:val="24"/>
          <w:szCs w:val="24"/>
        </w:rPr>
        <w:t xml:space="preserve">We have even instituted our own </w:t>
      </w:r>
      <w:r w:rsidR="0076088E" w:rsidRPr="0076088E">
        <w:rPr>
          <w:rFonts w:cs="Times"/>
          <w:sz w:val="24"/>
          <w:szCs w:val="24"/>
        </w:rPr>
        <w:t>“</w:t>
      </w:r>
      <w:r w:rsidR="00072D79" w:rsidRPr="0076088E">
        <w:rPr>
          <w:rFonts w:cs="Times"/>
          <w:sz w:val="24"/>
          <w:szCs w:val="24"/>
        </w:rPr>
        <w:t>Redesign University</w:t>
      </w:r>
      <w:r w:rsidR="0076088E" w:rsidRPr="0076088E">
        <w:rPr>
          <w:rFonts w:cs="Times"/>
          <w:sz w:val="24"/>
          <w:szCs w:val="24"/>
        </w:rPr>
        <w:t>”</w:t>
      </w:r>
      <w:r w:rsidR="006217DA" w:rsidRPr="0076088E">
        <w:rPr>
          <w:rFonts w:cs="Times"/>
          <w:sz w:val="24"/>
          <w:szCs w:val="24"/>
        </w:rPr>
        <w:t xml:space="preserve"> a training academy led and created by our staff</w:t>
      </w:r>
      <w:r w:rsidR="00072D79" w:rsidRPr="0076088E">
        <w:rPr>
          <w:rFonts w:cs="Times"/>
          <w:sz w:val="24"/>
          <w:szCs w:val="24"/>
        </w:rPr>
        <w:t xml:space="preserve"> to provide additional t</w:t>
      </w:r>
      <w:r w:rsidR="0076088E" w:rsidRPr="0076088E">
        <w:rPr>
          <w:rFonts w:cs="Times"/>
          <w:sz w:val="24"/>
          <w:szCs w:val="24"/>
        </w:rPr>
        <w:t>ools to help our teams navigate</w:t>
      </w:r>
      <w:r w:rsidR="006217DA" w:rsidRPr="0076088E">
        <w:rPr>
          <w:rFonts w:cs="Times"/>
          <w:sz w:val="24"/>
          <w:szCs w:val="24"/>
        </w:rPr>
        <w:t xml:space="preserve"> the rationale for redesign, the role of managed care, </w:t>
      </w:r>
      <w:r w:rsidR="0076088E" w:rsidRPr="0076088E">
        <w:rPr>
          <w:rFonts w:cs="Times"/>
          <w:sz w:val="24"/>
          <w:szCs w:val="24"/>
        </w:rPr>
        <w:t xml:space="preserve">new billing, </w:t>
      </w:r>
      <w:r w:rsidR="006217DA" w:rsidRPr="0076088E">
        <w:rPr>
          <w:rFonts w:cs="Times"/>
          <w:sz w:val="24"/>
          <w:szCs w:val="24"/>
        </w:rPr>
        <w:t xml:space="preserve">and our </w:t>
      </w:r>
      <w:r w:rsidR="0076088E" w:rsidRPr="0076088E">
        <w:rPr>
          <w:rFonts w:cs="Times"/>
          <w:sz w:val="24"/>
          <w:szCs w:val="24"/>
        </w:rPr>
        <w:t>responsibility in</w:t>
      </w:r>
      <w:r w:rsidR="006217DA" w:rsidRPr="0076088E">
        <w:rPr>
          <w:rFonts w:cs="Times"/>
          <w:sz w:val="24"/>
          <w:szCs w:val="24"/>
        </w:rPr>
        <w:t xml:space="preserve"> the </w:t>
      </w:r>
      <w:r w:rsidR="0076088E" w:rsidRPr="0076088E">
        <w:rPr>
          <w:rFonts w:cs="Times"/>
          <w:sz w:val="24"/>
          <w:szCs w:val="24"/>
        </w:rPr>
        <w:t>“</w:t>
      </w:r>
      <w:r w:rsidR="006217DA" w:rsidRPr="0076088E">
        <w:rPr>
          <w:rFonts w:cs="Times"/>
          <w:sz w:val="24"/>
          <w:szCs w:val="24"/>
        </w:rPr>
        <w:t>system of care</w:t>
      </w:r>
      <w:r w:rsidR="00072D79" w:rsidRPr="0076088E">
        <w:rPr>
          <w:rFonts w:cs="Times"/>
          <w:sz w:val="24"/>
          <w:szCs w:val="24"/>
        </w:rPr>
        <w:t>.</w:t>
      </w:r>
      <w:r w:rsidR="0076088E" w:rsidRPr="0076088E">
        <w:rPr>
          <w:rFonts w:cs="Times"/>
          <w:sz w:val="24"/>
          <w:szCs w:val="24"/>
        </w:rPr>
        <w:t xml:space="preserve">” </w:t>
      </w:r>
      <w:r w:rsidR="00072D79" w:rsidRPr="0076088E">
        <w:rPr>
          <w:rFonts w:cs="Times"/>
          <w:sz w:val="24"/>
          <w:szCs w:val="24"/>
        </w:rPr>
        <w:t xml:space="preserve"> At </w:t>
      </w:r>
      <w:r w:rsidR="006217DA" w:rsidRPr="0076088E">
        <w:rPr>
          <w:rFonts w:cs="Times"/>
          <w:sz w:val="24"/>
          <w:szCs w:val="24"/>
        </w:rPr>
        <w:t>T</w:t>
      </w:r>
      <w:r w:rsidR="00072D79" w:rsidRPr="0076088E">
        <w:rPr>
          <w:rFonts w:cs="Times"/>
          <w:sz w:val="24"/>
          <w:szCs w:val="24"/>
        </w:rPr>
        <w:t xml:space="preserve">he Centers, all counselors, therapists, case managers, CPSTs have a minimum of a </w:t>
      </w:r>
      <w:r w:rsidR="006217DA" w:rsidRPr="0076088E">
        <w:rPr>
          <w:rFonts w:cs="Times"/>
          <w:sz w:val="24"/>
          <w:szCs w:val="24"/>
        </w:rPr>
        <w:t xml:space="preserve">BA </w:t>
      </w:r>
      <w:r w:rsidR="00072D79" w:rsidRPr="0076088E">
        <w:rPr>
          <w:rFonts w:cs="Times"/>
          <w:sz w:val="24"/>
          <w:szCs w:val="24"/>
        </w:rPr>
        <w:t xml:space="preserve">degree- because we believe that our clients and patients deserve a value-based model of care that </w:t>
      </w:r>
      <w:r w:rsidR="006217DA" w:rsidRPr="0076088E">
        <w:rPr>
          <w:rFonts w:cs="Times"/>
          <w:sz w:val="24"/>
          <w:szCs w:val="24"/>
        </w:rPr>
        <w:t>encourages and pays for education and credentialing</w:t>
      </w:r>
      <w:r w:rsidR="00072D79" w:rsidRPr="0076088E">
        <w:rPr>
          <w:rFonts w:cs="Times"/>
          <w:sz w:val="24"/>
          <w:szCs w:val="24"/>
        </w:rPr>
        <w:t xml:space="preserve">.  </w:t>
      </w:r>
    </w:p>
    <w:p w:rsidR="00257740" w:rsidRPr="0076088E" w:rsidRDefault="006217DA" w:rsidP="001F757F">
      <w:pPr>
        <w:spacing w:after="100" w:afterAutospacing="1" w:line="240" w:lineRule="auto"/>
        <w:rPr>
          <w:sz w:val="24"/>
          <w:szCs w:val="24"/>
        </w:rPr>
      </w:pPr>
      <w:r w:rsidRPr="0076088E">
        <w:rPr>
          <w:rFonts w:cs="Times"/>
          <w:sz w:val="24"/>
          <w:szCs w:val="24"/>
        </w:rPr>
        <w:t>Still…</w:t>
      </w:r>
      <w:r w:rsidR="00072D79" w:rsidRPr="0076088E">
        <w:rPr>
          <w:rFonts w:cs="Times"/>
          <w:sz w:val="24"/>
          <w:szCs w:val="24"/>
        </w:rPr>
        <w:t xml:space="preserve"> t</w:t>
      </w:r>
      <w:r w:rsidR="008E1493" w:rsidRPr="0076088E">
        <w:rPr>
          <w:rFonts w:cs="Times"/>
          <w:sz w:val="24"/>
          <w:szCs w:val="24"/>
        </w:rPr>
        <w:t xml:space="preserve">he </w:t>
      </w:r>
      <w:r w:rsidR="00D57DFD" w:rsidRPr="0076088E">
        <w:rPr>
          <w:rFonts w:cs="Times"/>
          <w:sz w:val="24"/>
          <w:szCs w:val="24"/>
        </w:rPr>
        <w:t>shifting</w:t>
      </w:r>
      <w:r w:rsidR="00257740" w:rsidRPr="0076088E">
        <w:rPr>
          <w:rFonts w:cs="Times"/>
          <w:sz w:val="24"/>
          <w:szCs w:val="24"/>
        </w:rPr>
        <w:t xml:space="preserve"> start date </w:t>
      </w:r>
      <w:r w:rsidR="00D57DFD" w:rsidRPr="0076088E">
        <w:rPr>
          <w:rFonts w:cs="Times"/>
          <w:sz w:val="24"/>
          <w:szCs w:val="24"/>
        </w:rPr>
        <w:t xml:space="preserve">of redesign has increased the complications of </w:t>
      </w:r>
      <w:r w:rsidR="008E1493" w:rsidRPr="0076088E">
        <w:rPr>
          <w:rFonts w:cs="Times"/>
          <w:sz w:val="24"/>
          <w:szCs w:val="24"/>
        </w:rPr>
        <w:t>running a business</w:t>
      </w:r>
      <w:r w:rsidR="00D57DFD" w:rsidRPr="0076088E">
        <w:rPr>
          <w:rFonts w:cs="Times"/>
          <w:sz w:val="24"/>
          <w:szCs w:val="24"/>
        </w:rPr>
        <w:t xml:space="preserve"> that supports clients with severe and persistent</w:t>
      </w:r>
      <w:r w:rsidR="00257740" w:rsidRPr="0076088E">
        <w:rPr>
          <w:rFonts w:cs="Times"/>
          <w:sz w:val="24"/>
          <w:szCs w:val="24"/>
        </w:rPr>
        <w:t xml:space="preserve"> </w:t>
      </w:r>
      <w:r w:rsidR="00D57DFD" w:rsidRPr="0076088E">
        <w:rPr>
          <w:rFonts w:cs="Times"/>
          <w:sz w:val="24"/>
          <w:szCs w:val="24"/>
        </w:rPr>
        <w:t xml:space="preserve">mental illness as well as families challenged by the opiate crisis. </w:t>
      </w:r>
      <w:r w:rsidR="00A17222" w:rsidRPr="0076088E">
        <w:rPr>
          <w:rFonts w:cs="Times"/>
          <w:sz w:val="24"/>
          <w:szCs w:val="24"/>
        </w:rPr>
        <w:t>The delay of new rates causes uncerta</w:t>
      </w:r>
      <w:r w:rsidR="00A322F5" w:rsidRPr="0076088E">
        <w:rPr>
          <w:rFonts w:cs="Times"/>
          <w:sz w:val="24"/>
          <w:szCs w:val="24"/>
        </w:rPr>
        <w:t>inty to budgeting and planning and as a result</w:t>
      </w:r>
      <w:r w:rsidR="006B4226" w:rsidRPr="0076088E">
        <w:rPr>
          <w:rFonts w:cs="Times"/>
          <w:sz w:val="24"/>
          <w:szCs w:val="24"/>
        </w:rPr>
        <w:t>,</w:t>
      </w:r>
      <w:r w:rsidR="00A322F5" w:rsidRPr="0076088E">
        <w:rPr>
          <w:rFonts w:cs="Times"/>
          <w:sz w:val="24"/>
          <w:szCs w:val="24"/>
        </w:rPr>
        <w:t xml:space="preserve"> uncertainty in service quality.</w:t>
      </w:r>
      <w:r w:rsidR="00072D79" w:rsidRPr="0076088E">
        <w:rPr>
          <w:rFonts w:cs="Times"/>
          <w:sz w:val="24"/>
          <w:szCs w:val="24"/>
        </w:rPr>
        <w:t xml:space="preserve"> The uncertainty also impacts our staff as training efforts are </w:t>
      </w:r>
      <w:r w:rsidR="000351A6" w:rsidRPr="0076088E">
        <w:rPr>
          <w:rFonts w:cs="Times"/>
          <w:sz w:val="24"/>
          <w:szCs w:val="24"/>
        </w:rPr>
        <w:t>interrupted, and also creates a lack of trust in the administration</w:t>
      </w:r>
      <w:r w:rsidR="00072D79" w:rsidRPr="0076088E">
        <w:rPr>
          <w:rFonts w:cs="Times"/>
          <w:sz w:val="24"/>
          <w:szCs w:val="24"/>
        </w:rPr>
        <w:t>.</w:t>
      </w:r>
    </w:p>
    <w:p w:rsidR="00FC2DE4" w:rsidRPr="0076088E" w:rsidRDefault="0076088E" w:rsidP="0076088E">
      <w:pPr>
        <w:spacing w:after="100" w:afterAutospacing="1" w:line="240" w:lineRule="auto"/>
        <w:rPr>
          <w:sz w:val="24"/>
          <w:szCs w:val="24"/>
          <w:lang w:val="en"/>
        </w:rPr>
      </w:pPr>
      <w:r w:rsidRPr="0076088E">
        <w:rPr>
          <w:sz w:val="24"/>
          <w:szCs w:val="24"/>
        </w:rPr>
        <w:t>The rules for redesign are still not perfect.  For example, we believe that the role of pharmacists must be expanded to allow them to provide support and extend the practice of prescribers, such as psychiatrist</w:t>
      </w:r>
      <w:r w:rsidR="00A64FB7">
        <w:rPr>
          <w:sz w:val="24"/>
          <w:szCs w:val="24"/>
        </w:rPr>
        <w:t>s</w:t>
      </w:r>
      <w:r w:rsidRPr="0076088E">
        <w:rPr>
          <w:sz w:val="24"/>
          <w:szCs w:val="24"/>
        </w:rPr>
        <w:t xml:space="preserve">, in a manner that is more cost effective and patient-centered. </w:t>
      </w:r>
      <w:r w:rsidRPr="0076088E">
        <w:rPr>
          <w:sz w:val="24"/>
          <w:szCs w:val="24"/>
        </w:rPr>
        <w:t xml:space="preserve">Also, </w:t>
      </w:r>
      <w:r w:rsidRPr="0076088E">
        <w:rPr>
          <w:rFonts w:cs="Times"/>
          <w:sz w:val="24"/>
          <w:szCs w:val="24"/>
        </w:rPr>
        <w:t>t</w:t>
      </w:r>
      <w:r w:rsidR="006217DA" w:rsidRPr="0076088E">
        <w:rPr>
          <w:rFonts w:cs="Times"/>
          <w:sz w:val="24"/>
          <w:szCs w:val="24"/>
        </w:rPr>
        <w:t xml:space="preserve">he fact that </w:t>
      </w:r>
      <w:r w:rsidR="00677D0D" w:rsidRPr="0076088E">
        <w:rPr>
          <w:rFonts w:cs="Times"/>
          <w:sz w:val="24"/>
          <w:szCs w:val="24"/>
        </w:rPr>
        <w:t xml:space="preserve">hospitals </w:t>
      </w:r>
      <w:r w:rsidR="006217DA" w:rsidRPr="0076088E">
        <w:rPr>
          <w:rFonts w:cs="Times"/>
          <w:sz w:val="24"/>
          <w:szCs w:val="24"/>
        </w:rPr>
        <w:t xml:space="preserve">were allowed </w:t>
      </w:r>
      <w:r w:rsidR="00035380" w:rsidRPr="0076088E">
        <w:rPr>
          <w:rFonts w:cs="Times"/>
          <w:sz w:val="24"/>
          <w:szCs w:val="24"/>
        </w:rPr>
        <w:t>to</w:t>
      </w:r>
      <w:r w:rsidR="00677D0D" w:rsidRPr="0076088E">
        <w:rPr>
          <w:rFonts w:cs="Times"/>
          <w:sz w:val="24"/>
          <w:szCs w:val="24"/>
        </w:rPr>
        <w:t xml:space="preserve"> implement Behavioral Health Redesign </w:t>
      </w:r>
      <w:r w:rsidR="00CD5765" w:rsidRPr="0076088E">
        <w:rPr>
          <w:rFonts w:cs="Times"/>
          <w:sz w:val="24"/>
          <w:szCs w:val="24"/>
        </w:rPr>
        <w:t>immediately while</w:t>
      </w:r>
      <w:r w:rsidR="00677D0D" w:rsidRPr="0076088E">
        <w:rPr>
          <w:rFonts w:cs="Times"/>
          <w:sz w:val="24"/>
          <w:szCs w:val="24"/>
        </w:rPr>
        <w:t xml:space="preserve"> community mental health centers</w:t>
      </w:r>
      <w:r w:rsidR="00CD5765" w:rsidRPr="0076088E">
        <w:rPr>
          <w:rFonts w:cs="Times"/>
          <w:sz w:val="24"/>
          <w:szCs w:val="24"/>
        </w:rPr>
        <w:t xml:space="preserve"> </w:t>
      </w:r>
      <w:r w:rsidR="006217DA" w:rsidRPr="0076088E">
        <w:rPr>
          <w:rFonts w:cs="Times"/>
          <w:sz w:val="24"/>
          <w:szCs w:val="24"/>
        </w:rPr>
        <w:t>we</w:t>
      </w:r>
      <w:r w:rsidR="00CD5765" w:rsidRPr="0076088E">
        <w:rPr>
          <w:rFonts w:cs="Times"/>
          <w:sz w:val="24"/>
          <w:szCs w:val="24"/>
        </w:rPr>
        <w:t>re delayed</w:t>
      </w:r>
      <w:r w:rsidR="006217DA" w:rsidRPr="0076088E">
        <w:rPr>
          <w:rFonts w:cs="Times"/>
          <w:sz w:val="24"/>
          <w:szCs w:val="24"/>
        </w:rPr>
        <w:t xml:space="preserve"> provided</w:t>
      </w:r>
      <w:r w:rsidR="00A322F5" w:rsidRPr="0076088E">
        <w:rPr>
          <w:rFonts w:cs="Times"/>
          <w:sz w:val="24"/>
          <w:szCs w:val="24"/>
        </w:rPr>
        <w:t xml:space="preserve"> a</w:t>
      </w:r>
      <w:r w:rsidR="00CD5765" w:rsidRPr="0076088E">
        <w:rPr>
          <w:rFonts w:cs="Times"/>
          <w:sz w:val="24"/>
          <w:szCs w:val="24"/>
        </w:rPr>
        <w:t xml:space="preserve"> substa</w:t>
      </w:r>
      <w:r w:rsidR="00A322F5" w:rsidRPr="0076088E">
        <w:rPr>
          <w:rFonts w:cs="Times"/>
          <w:sz w:val="24"/>
          <w:szCs w:val="24"/>
        </w:rPr>
        <w:t>n</w:t>
      </w:r>
      <w:r w:rsidR="00CD5765" w:rsidRPr="0076088E">
        <w:rPr>
          <w:rFonts w:cs="Times"/>
          <w:sz w:val="24"/>
          <w:szCs w:val="24"/>
        </w:rPr>
        <w:t>tially</w:t>
      </w:r>
      <w:r w:rsidR="00A322F5" w:rsidRPr="0076088E">
        <w:rPr>
          <w:rFonts w:cs="Times"/>
          <w:sz w:val="24"/>
          <w:szCs w:val="24"/>
        </w:rPr>
        <w:t xml:space="preserve"> unfair financial</w:t>
      </w:r>
      <w:r w:rsidR="00CD5765" w:rsidRPr="0076088E">
        <w:rPr>
          <w:rFonts w:cs="Times"/>
          <w:sz w:val="24"/>
          <w:szCs w:val="24"/>
        </w:rPr>
        <w:t xml:space="preserve"> an</w:t>
      </w:r>
      <w:r w:rsidR="00A322F5" w:rsidRPr="0076088E">
        <w:rPr>
          <w:rFonts w:cs="Times"/>
          <w:sz w:val="24"/>
          <w:szCs w:val="24"/>
        </w:rPr>
        <w:t>d programmatic incentive to hospitals, effectively encouraging them to compete with community mental</w:t>
      </w:r>
      <w:r w:rsidR="00644EF3" w:rsidRPr="0076088E">
        <w:rPr>
          <w:rFonts w:cs="Times"/>
          <w:sz w:val="24"/>
          <w:szCs w:val="24"/>
        </w:rPr>
        <w:t xml:space="preserve"> health </w:t>
      </w:r>
      <w:r w:rsidR="006B4226" w:rsidRPr="0076088E">
        <w:rPr>
          <w:rFonts w:cs="Times"/>
          <w:sz w:val="24"/>
          <w:szCs w:val="24"/>
        </w:rPr>
        <w:t>center</w:t>
      </w:r>
      <w:r w:rsidR="00644EF3" w:rsidRPr="0076088E">
        <w:rPr>
          <w:rFonts w:cs="Times"/>
          <w:sz w:val="24"/>
          <w:szCs w:val="24"/>
        </w:rPr>
        <w:t xml:space="preserve">s for both staff </w:t>
      </w:r>
      <w:r w:rsidR="00A322F5" w:rsidRPr="0076088E">
        <w:rPr>
          <w:rFonts w:cs="Times"/>
          <w:sz w:val="24"/>
          <w:szCs w:val="24"/>
        </w:rPr>
        <w:t xml:space="preserve">and clients. </w:t>
      </w:r>
      <w:r w:rsidR="001C6B20" w:rsidRPr="0076088E">
        <w:rPr>
          <w:rFonts w:cs="Times"/>
          <w:sz w:val="24"/>
          <w:szCs w:val="24"/>
        </w:rPr>
        <w:t xml:space="preserve"> </w:t>
      </w:r>
      <w:r w:rsidRPr="0076088E">
        <w:rPr>
          <w:rFonts w:cs="Times"/>
          <w:sz w:val="24"/>
          <w:szCs w:val="24"/>
        </w:rPr>
        <w:t>Hospitals ar</w:t>
      </w:r>
      <w:r w:rsidR="00CD5765" w:rsidRPr="0076088E">
        <w:rPr>
          <w:rFonts w:cs="Times"/>
          <w:sz w:val="24"/>
          <w:szCs w:val="24"/>
        </w:rPr>
        <w:t xml:space="preserve">e </w:t>
      </w:r>
      <w:r w:rsidR="00CD5765" w:rsidRPr="0076088E">
        <w:rPr>
          <w:sz w:val="24"/>
          <w:szCs w:val="24"/>
        </w:rPr>
        <w:t xml:space="preserve">permitted to bill for </w:t>
      </w:r>
      <w:r w:rsidR="001F757F" w:rsidRPr="0076088E">
        <w:rPr>
          <w:sz w:val="24"/>
          <w:szCs w:val="24"/>
        </w:rPr>
        <w:t xml:space="preserve">the same </w:t>
      </w:r>
      <w:r w:rsidR="00CD5765" w:rsidRPr="0076088E">
        <w:rPr>
          <w:sz w:val="24"/>
          <w:szCs w:val="24"/>
        </w:rPr>
        <w:t xml:space="preserve">behavioral health services, without having gone through the process of obtaining a Community </w:t>
      </w:r>
      <w:r w:rsidR="006B4226" w:rsidRPr="0076088E">
        <w:rPr>
          <w:sz w:val="24"/>
          <w:szCs w:val="24"/>
        </w:rPr>
        <w:t>M</w:t>
      </w:r>
      <w:r w:rsidR="00CD5765" w:rsidRPr="0076088E">
        <w:rPr>
          <w:sz w:val="24"/>
          <w:szCs w:val="24"/>
        </w:rPr>
        <w:t xml:space="preserve">ental </w:t>
      </w:r>
      <w:r w:rsidR="006B4226" w:rsidRPr="0076088E">
        <w:rPr>
          <w:sz w:val="24"/>
          <w:szCs w:val="24"/>
        </w:rPr>
        <w:t>H</w:t>
      </w:r>
      <w:r w:rsidR="00CD5765" w:rsidRPr="0076088E">
        <w:rPr>
          <w:sz w:val="24"/>
          <w:szCs w:val="24"/>
        </w:rPr>
        <w:t xml:space="preserve">ealth </w:t>
      </w:r>
      <w:r w:rsidR="006B4226" w:rsidRPr="0076088E">
        <w:rPr>
          <w:sz w:val="24"/>
          <w:szCs w:val="24"/>
        </w:rPr>
        <w:t>C</w:t>
      </w:r>
      <w:r w:rsidR="00CD5765" w:rsidRPr="0076088E">
        <w:rPr>
          <w:sz w:val="24"/>
          <w:szCs w:val="24"/>
        </w:rPr>
        <w:t xml:space="preserve">enter distinction. </w:t>
      </w:r>
      <w:r w:rsidR="00CD5765" w:rsidRPr="0076088E">
        <w:rPr>
          <w:rFonts w:cs="Times"/>
          <w:sz w:val="24"/>
          <w:szCs w:val="24"/>
        </w:rPr>
        <w:t>The</w:t>
      </w:r>
      <w:r w:rsidR="001F757F" w:rsidRPr="0076088E">
        <w:rPr>
          <w:rFonts w:cs="Times"/>
          <w:sz w:val="24"/>
          <w:szCs w:val="24"/>
        </w:rPr>
        <w:t xml:space="preserve">se rules threaten to undo the </w:t>
      </w:r>
      <w:r w:rsidR="00CD5765" w:rsidRPr="0076088E">
        <w:rPr>
          <w:rFonts w:cs="Times"/>
          <w:sz w:val="24"/>
          <w:szCs w:val="24"/>
        </w:rPr>
        <w:t xml:space="preserve">many years </w:t>
      </w:r>
      <w:r w:rsidR="001F757F" w:rsidRPr="0076088E">
        <w:rPr>
          <w:rFonts w:cs="Times"/>
          <w:sz w:val="24"/>
          <w:szCs w:val="24"/>
        </w:rPr>
        <w:t xml:space="preserve">of effort in </w:t>
      </w:r>
      <w:r w:rsidR="00CD5765" w:rsidRPr="0076088E">
        <w:rPr>
          <w:rFonts w:cs="Times"/>
          <w:sz w:val="24"/>
          <w:szCs w:val="24"/>
        </w:rPr>
        <w:t>developing an</w:t>
      </w:r>
      <w:r w:rsidR="00A322F5" w:rsidRPr="0076088E">
        <w:rPr>
          <w:rFonts w:cs="Times"/>
          <w:sz w:val="24"/>
          <w:szCs w:val="24"/>
        </w:rPr>
        <w:t xml:space="preserve"> innovative and very cost-effective collaborative </w:t>
      </w:r>
      <w:r w:rsidR="00CD5765" w:rsidRPr="0076088E">
        <w:rPr>
          <w:rFonts w:cs="Times"/>
          <w:sz w:val="24"/>
          <w:szCs w:val="24"/>
        </w:rPr>
        <w:t xml:space="preserve">business </w:t>
      </w:r>
      <w:r w:rsidR="00A322F5" w:rsidRPr="0076088E">
        <w:rPr>
          <w:rFonts w:cs="Times"/>
          <w:sz w:val="24"/>
          <w:szCs w:val="24"/>
        </w:rPr>
        <w:t>model, which</w:t>
      </w:r>
      <w:r w:rsidR="00FC2DE4" w:rsidRPr="0076088E">
        <w:rPr>
          <w:sz w:val="24"/>
          <w:szCs w:val="24"/>
          <w:lang w:val="en"/>
        </w:rPr>
        <w:t xml:space="preserve"> facilitates referrals from </w:t>
      </w:r>
      <w:r w:rsidR="00CD5765" w:rsidRPr="0076088E">
        <w:rPr>
          <w:sz w:val="24"/>
          <w:szCs w:val="24"/>
          <w:lang w:val="en"/>
        </w:rPr>
        <w:t xml:space="preserve">local </w:t>
      </w:r>
      <w:r w:rsidR="00FC2DE4" w:rsidRPr="0076088E">
        <w:rPr>
          <w:sz w:val="24"/>
          <w:szCs w:val="24"/>
          <w:lang w:val="en"/>
        </w:rPr>
        <w:t xml:space="preserve">hospitals to </w:t>
      </w:r>
      <w:r w:rsidR="006B4226" w:rsidRPr="0076088E">
        <w:rPr>
          <w:sz w:val="24"/>
          <w:szCs w:val="24"/>
          <w:lang w:val="en"/>
        </w:rPr>
        <w:t>The Centers</w:t>
      </w:r>
      <w:r w:rsidR="001C6B20" w:rsidRPr="0076088E">
        <w:rPr>
          <w:sz w:val="24"/>
          <w:szCs w:val="24"/>
          <w:lang w:val="en"/>
        </w:rPr>
        <w:t>.</w:t>
      </w:r>
      <w:r w:rsidR="00395688" w:rsidRPr="0076088E">
        <w:rPr>
          <w:sz w:val="24"/>
          <w:szCs w:val="24"/>
          <w:lang w:val="en"/>
        </w:rPr>
        <w:t xml:space="preserve">  </w:t>
      </w:r>
    </w:p>
    <w:p w:rsidR="006217DA" w:rsidRPr="0076088E" w:rsidRDefault="001F757F" w:rsidP="001F757F">
      <w:pPr>
        <w:spacing w:after="100" w:afterAutospacing="1" w:line="240" w:lineRule="auto"/>
        <w:rPr>
          <w:sz w:val="24"/>
          <w:szCs w:val="24"/>
        </w:rPr>
      </w:pPr>
      <w:r w:rsidRPr="0076088E">
        <w:rPr>
          <w:sz w:val="24"/>
          <w:szCs w:val="24"/>
        </w:rPr>
        <w:t>And we have seen compelling results from care coordination</w:t>
      </w:r>
      <w:r w:rsidR="006B4226" w:rsidRPr="0076088E">
        <w:rPr>
          <w:sz w:val="24"/>
          <w:szCs w:val="24"/>
        </w:rPr>
        <w:t xml:space="preserve"> with hospitals</w:t>
      </w:r>
      <w:r w:rsidRPr="0076088E">
        <w:rPr>
          <w:sz w:val="24"/>
          <w:szCs w:val="24"/>
        </w:rPr>
        <w:t xml:space="preserve">. Not just improvements in health outcomes, but significant reductions in </w:t>
      </w:r>
      <w:r w:rsidR="006B4226" w:rsidRPr="0076088E">
        <w:rPr>
          <w:sz w:val="24"/>
          <w:szCs w:val="24"/>
        </w:rPr>
        <w:t xml:space="preserve">costly </w:t>
      </w:r>
      <w:r w:rsidRPr="0076088E">
        <w:rPr>
          <w:sz w:val="24"/>
          <w:szCs w:val="24"/>
        </w:rPr>
        <w:t>hospital readmissions and Emergency Room visits. Better care in the right setting at a lower cost</w:t>
      </w:r>
      <w:r w:rsidR="006B4226" w:rsidRPr="0076088E">
        <w:rPr>
          <w:sz w:val="24"/>
          <w:szCs w:val="24"/>
        </w:rPr>
        <w:t xml:space="preserve"> is an important goal of redesign</w:t>
      </w:r>
      <w:r w:rsidRPr="0076088E">
        <w:rPr>
          <w:sz w:val="24"/>
          <w:szCs w:val="24"/>
        </w:rPr>
        <w:t xml:space="preserve">.  </w:t>
      </w:r>
      <w:r w:rsidR="00550978" w:rsidRPr="0076088E">
        <w:rPr>
          <w:sz w:val="24"/>
          <w:szCs w:val="24"/>
        </w:rPr>
        <w:t xml:space="preserve">And, The Centers has invested a great deal of precious resources – money, time, and talent – into creating viable collaborations and systems that make this work possible.  Ultimately, </w:t>
      </w:r>
      <w:r w:rsidR="0076088E">
        <w:rPr>
          <w:sz w:val="24"/>
          <w:szCs w:val="24"/>
        </w:rPr>
        <w:t>the sooner redesign is launched</w:t>
      </w:r>
      <w:r w:rsidR="004F76D2">
        <w:rPr>
          <w:sz w:val="24"/>
          <w:szCs w:val="24"/>
        </w:rPr>
        <w:t>--</w:t>
      </w:r>
      <w:r w:rsidR="0076088E">
        <w:rPr>
          <w:sz w:val="24"/>
          <w:szCs w:val="24"/>
        </w:rPr>
        <w:t>the sooner our community will be able to benefit from the higher rates</w:t>
      </w:r>
      <w:r w:rsidR="004F76D2">
        <w:rPr>
          <w:sz w:val="24"/>
          <w:szCs w:val="24"/>
        </w:rPr>
        <w:t xml:space="preserve"> and credentialed staff</w:t>
      </w:r>
      <w:r w:rsidR="0076088E">
        <w:rPr>
          <w:sz w:val="24"/>
          <w:szCs w:val="24"/>
        </w:rPr>
        <w:t xml:space="preserve"> that </w:t>
      </w:r>
      <w:r w:rsidR="004F76D2">
        <w:rPr>
          <w:sz w:val="24"/>
          <w:szCs w:val="24"/>
        </w:rPr>
        <w:t>fuels the</w:t>
      </w:r>
      <w:r w:rsidR="0076088E">
        <w:rPr>
          <w:sz w:val="24"/>
          <w:szCs w:val="24"/>
        </w:rPr>
        <w:t xml:space="preserve"> </w:t>
      </w:r>
      <w:r w:rsidR="00550978" w:rsidRPr="0076088E">
        <w:rPr>
          <w:sz w:val="24"/>
          <w:szCs w:val="24"/>
        </w:rPr>
        <w:t>comprehensive, integrated and accessible health care for pe</w:t>
      </w:r>
      <w:r w:rsidR="0076088E">
        <w:rPr>
          <w:sz w:val="24"/>
          <w:szCs w:val="24"/>
        </w:rPr>
        <w:t>ople living with mental illness</w:t>
      </w:r>
      <w:r w:rsidR="004F76D2">
        <w:rPr>
          <w:sz w:val="24"/>
          <w:szCs w:val="24"/>
        </w:rPr>
        <w:t>, the poor and families challenged by substance abuse disorder</w:t>
      </w:r>
      <w:r w:rsidR="0076088E">
        <w:rPr>
          <w:sz w:val="24"/>
          <w:szCs w:val="24"/>
        </w:rPr>
        <w:t xml:space="preserve">.  </w:t>
      </w:r>
    </w:p>
    <w:p w:rsidR="001F757F" w:rsidRPr="0076088E" w:rsidRDefault="001F757F" w:rsidP="001F757F">
      <w:pPr>
        <w:spacing w:after="100" w:afterAutospacing="1" w:line="240" w:lineRule="auto"/>
        <w:rPr>
          <w:sz w:val="24"/>
          <w:szCs w:val="24"/>
        </w:rPr>
      </w:pPr>
      <w:r w:rsidRPr="0076088E">
        <w:rPr>
          <w:sz w:val="24"/>
          <w:szCs w:val="24"/>
        </w:rPr>
        <w:t xml:space="preserve">Thank you for this opportunity to address </w:t>
      </w:r>
      <w:r w:rsidR="006B4226" w:rsidRPr="0076088E">
        <w:rPr>
          <w:sz w:val="24"/>
          <w:szCs w:val="24"/>
        </w:rPr>
        <w:t xml:space="preserve">the </w:t>
      </w:r>
      <w:r w:rsidR="00F64515">
        <w:rPr>
          <w:sz w:val="24"/>
          <w:szCs w:val="24"/>
        </w:rPr>
        <w:t>commitment</w:t>
      </w:r>
      <w:r w:rsidR="0076088E">
        <w:rPr>
          <w:sz w:val="24"/>
          <w:szCs w:val="24"/>
        </w:rPr>
        <w:t xml:space="preserve"> of The Centers for Families and Children in stabilizing and strengthening our entire </w:t>
      </w:r>
      <w:r w:rsidRPr="0076088E">
        <w:rPr>
          <w:sz w:val="24"/>
          <w:szCs w:val="24"/>
        </w:rPr>
        <w:t>community. I am happy to answer any questions you may have.</w:t>
      </w:r>
    </w:p>
    <w:p w:rsidR="00BC2640" w:rsidRPr="001F757F" w:rsidRDefault="00814484" w:rsidP="001F757F">
      <w:pPr>
        <w:spacing w:after="100" w:afterAutospacing="1" w:line="240" w:lineRule="auto"/>
        <w:rPr>
          <w:sz w:val="24"/>
          <w:szCs w:val="24"/>
        </w:rPr>
      </w:pPr>
    </w:p>
    <w:sectPr w:rsidR="00BC2640" w:rsidRPr="001F757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484" w:rsidRDefault="00814484" w:rsidP="00660AA0">
      <w:pPr>
        <w:spacing w:after="0" w:line="240" w:lineRule="auto"/>
      </w:pPr>
      <w:r>
        <w:separator/>
      </w:r>
    </w:p>
  </w:endnote>
  <w:endnote w:type="continuationSeparator" w:id="0">
    <w:p w:rsidR="00814484" w:rsidRDefault="00814484" w:rsidP="00660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484" w:rsidRDefault="00814484" w:rsidP="00660AA0">
      <w:pPr>
        <w:spacing w:after="0" w:line="240" w:lineRule="auto"/>
      </w:pPr>
      <w:r>
        <w:separator/>
      </w:r>
    </w:p>
  </w:footnote>
  <w:footnote w:type="continuationSeparator" w:id="0">
    <w:p w:rsidR="00814484" w:rsidRDefault="00814484" w:rsidP="00660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AA0" w:rsidRDefault="00660AA0">
    <w:pPr>
      <w:pStyle w:val="Header"/>
    </w:pPr>
    <w:r>
      <w:rPr>
        <w:noProof/>
      </w:rPr>
      <w:drawing>
        <wp:anchor distT="0" distB="0" distL="114300" distR="114300" simplePos="0" relativeHeight="251659264" behindDoc="0" locked="0" layoutInCell="1" allowOverlap="1" wp14:anchorId="31924A8C" wp14:editId="5442A65D">
          <wp:simplePos x="0" y="0"/>
          <wp:positionH relativeFrom="margin">
            <wp:posOffset>-483870</wp:posOffset>
          </wp:positionH>
          <wp:positionV relativeFrom="paragraph">
            <wp:posOffset>-379095</wp:posOffset>
          </wp:positionV>
          <wp:extent cx="2190750" cy="771525"/>
          <wp:effectExtent l="0" t="0" r="0" b="9525"/>
          <wp:wrapThrough wrapText="bothSides">
            <wp:wrapPolygon edited="0">
              <wp:start x="0" y="0"/>
              <wp:lineTo x="0" y="21333"/>
              <wp:lineTo x="21412" y="21333"/>
              <wp:lineTo x="21412" y="0"/>
              <wp:lineTo x="0" y="0"/>
            </wp:wrapPolygon>
          </wp:wrapThrough>
          <wp:docPr id="1" name="Picture 1" descr="cid:image003.jpg@01CD9BE0.FC222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3.jpg@01CD9BE0.FC222C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9075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0AA0" w:rsidRDefault="00660A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C41"/>
    <w:rsid w:val="000351A6"/>
    <w:rsid w:val="00035380"/>
    <w:rsid w:val="00072D79"/>
    <w:rsid w:val="00150B84"/>
    <w:rsid w:val="001C6B20"/>
    <w:rsid w:val="001E7DEE"/>
    <w:rsid w:val="001F757F"/>
    <w:rsid w:val="00257740"/>
    <w:rsid w:val="00395688"/>
    <w:rsid w:val="00436EF1"/>
    <w:rsid w:val="004520F0"/>
    <w:rsid w:val="004F76D2"/>
    <w:rsid w:val="00550978"/>
    <w:rsid w:val="005C1C41"/>
    <w:rsid w:val="006217DA"/>
    <w:rsid w:val="00644EF3"/>
    <w:rsid w:val="00660AA0"/>
    <w:rsid w:val="00677D0D"/>
    <w:rsid w:val="006B4226"/>
    <w:rsid w:val="006D1378"/>
    <w:rsid w:val="0076088E"/>
    <w:rsid w:val="007E1DCB"/>
    <w:rsid w:val="00814484"/>
    <w:rsid w:val="00871572"/>
    <w:rsid w:val="008E1493"/>
    <w:rsid w:val="00A17222"/>
    <w:rsid w:val="00A322F5"/>
    <w:rsid w:val="00A64FB7"/>
    <w:rsid w:val="00AE4F9D"/>
    <w:rsid w:val="00B461DD"/>
    <w:rsid w:val="00B461F4"/>
    <w:rsid w:val="00CD5765"/>
    <w:rsid w:val="00D561FF"/>
    <w:rsid w:val="00D57DFD"/>
    <w:rsid w:val="00E30D5B"/>
    <w:rsid w:val="00F64515"/>
    <w:rsid w:val="00FC2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55E90"/>
  <w15:docId w15:val="{AA8500A9-4186-4613-9CD8-A6F86A15E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C4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AA0"/>
  </w:style>
  <w:style w:type="paragraph" w:styleId="Footer">
    <w:name w:val="footer"/>
    <w:basedOn w:val="Normal"/>
    <w:link w:val="FooterChar"/>
    <w:uiPriority w:val="99"/>
    <w:unhideWhenUsed/>
    <w:rsid w:val="00660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AA0"/>
  </w:style>
  <w:style w:type="paragraph" w:styleId="BalloonText">
    <w:name w:val="Balloon Text"/>
    <w:basedOn w:val="Normal"/>
    <w:link w:val="BalloonTextChar"/>
    <w:uiPriority w:val="99"/>
    <w:semiHidden/>
    <w:unhideWhenUsed/>
    <w:rsid w:val="00660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AA0"/>
    <w:rPr>
      <w:rFonts w:ascii="Tahoma" w:hAnsi="Tahoma" w:cs="Tahoma"/>
      <w:sz w:val="16"/>
      <w:szCs w:val="16"/>
    </w:rPr>
  </w:style>
  <w:style w:type="paragraph" w:styleId="NormalWeb">
    <w:name w:val="Normal (Web)"/>
    <w:basedOn w:val="Normal"/>
    <w:uiPriority w:val="99"/>
    <w:unhideWhenUsed/>
    <w:rsid w:val="00FC2D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393794">
      <w:bodyDiv w:val="1"/>
      <w:marLeft w:val="0"/>
      <w:marRight w:val="0"/>
      <w:marTop w:val="0"/>
      <w:marBottom w:val="0"/>
      <w:divBdr>
        <w:top w:val="none" w:sz="0" w:space="0" w:color="auto"/>
        <w:left w:val="none" w:sz="0" w:space="0" w:color="auto"/>
        <w:bottom w:val="none" w:sz="0" w:space="0" w:color="auto"/>
        <w:right w:val="none" w:sz="0" w:space="0" w:color="auto"/>
      </w:divBdr>
      <w:divsChild>
        <w:div w:id="1983851401">
          <w:marLeft w:val="0"/>
          <w:marRight w:val="0"/>
          <w:marTop w:val="0"/>
          <w:marBottom w:val="0"/>
          <w:divBdr>
            <w:top w:val="none" w:sz="0" w:space="0" w:color="auto"/>
            <w:left w:val="none" w:sz="0" w:space="0" w:color="auto"/>
            <w:bottom w:val="none" w:sz="0" w:space="0" w:color="auto"/>
            <w:right w:val="none" w:sz="0" w:space="0" w:color="auto"/>
          </w:divBdr>
          <w:divsChild>
            <w:div w:id="332031827">
              <w:marLeft w:val="0"/>
              <w:marRight w:val="0"/>
              <w:marTop w:val="0"/>
              <w:marBottom w:val="0"/>
              <w:divBdr>
                <w:top w:val="none" w:sz="0" w:space="0" w:color="auto"/>
                <w:left w:val="none" w:sz="0" w:space="0" w:color="auto"/>
                <w:bottom w:val="none" w:sz="0" w:space="0" w:color="auto"/>
                <w:right w:val="none" w:sz="0" w:space="0" w:color="auto"/>
              </w:divBdr>
              <w:divsChild>
                <w:div w:id="1867594076">
                  <w:marLeft w:val="0"/>
                  <w:marRight w:val="0"/>
                  <w:marTop w:val="0"/>
                  <w:marBottom w:val="0"/>
                  <w:divBdr>
                    <w:top w:val="none" w:sz="0" w:space="0" w:color="auto"/>
                    <w:left w:val="none" w:sz="0" w:space="0" w:color="auto"/>
                    <w:bottom w:val="none" w:sz="0" w:space="0" w:color="auto"/>
                    <w:right w:val="none" w:sz="0" w:space="0" w:color="auto"/>
                  </w:divBdr>
                  <w:divsChild>
                    <w:div w:id="1771390090">
                      <w:marLeft w:val="0"/>
                      <w:marRight w:val="0"/>
                      <w:marTop w:val="0"/>
                      <w:marBottom w:val="0"/>
                      <w:divBdr>
                        <w:top w:val="none" w:sz="0" w:space="0" w:color="auto"/>
                        <w:left w:val="none" w:sz="0" w:space="0" w:color="auto"/>
                        <w:bottom w:val="none" w:sz="0" w:space="0" w:color="auto"/>
                        <w:right w:val="none" w:sz="0" w:space="0" w:color="auto"/>
                      </w:divBdr>
                      <w:divsChild>
                        <w:div w:id="1633751264">
                          <w:marLeft w:val="0"/>
                          <w:marRight w:val="0"/>
                          <w:marTop w:val="0"/>
                          <w:marBottom w:val="0"/>
                          <w:divBdr>
                            <w:top w:val="none" w:sz="0" w:space="0" w:color="auto"/>
                            <w:left w:val="none" w:sz="0" w:space="0" w:color="auto"/>
                            <w:bottom w:val="none" w:sz="0" w:space="0" w:color="auto"/>
                            <w:right w:val="none" w:sz="0" w:space="0" w:color="auto"/>
                          </w:divBdr>
                          <w:divsChild>
                            <w:div w:id="370808296">
                              <w:marLeft w:val="0"/>
                              <w:marRight w:val="0"/>
                              <w:marTop w:val="0"/>
                              <w:marBottom w:val="0"/>
                              <w:divBdr>
                                <w:top w:val="none" w:sz="0" w:space="0" w:color="auto"/>
                                <w:left w:val="none" w:sz="0" w:space="0" w:color="auto"/>
                                <w:bottom w:val="none" w:sz="0" w:space="0" w:color="auto"/>
                                <w:right w:val="none" w:sz="0" w:space="0" w:color="auto"/>
                              </w:divBdr>
                              <w:divsChild>
                                <w:div w:id="1541624124">
                                  <w:marLeft w:val="0"/>
                                  <w:marRight w:val="0"/>
                                  <w:marTop w:val="0"/>
                                  <w:marBottom w:val="0"/>
                                  <w:divBdr>
                                    <w:top w:val="none" w:sz="0" w:space="0" w:color="auto"/>
                                    <w:left w:val="none" w:sz="0" w:space="0" w:color="auto"/>
                                    <w:bottom w:val="none" w:sz="0" w:space="0" w:color="auto"/>
                                    <w:right w:val="none" w:sz="0" w:space="0" w:color="auto"/>
                                  </w:divBdr>
                                  <w:divsChild>
                                    <w:div w:id="1585915939">
                                      <w:marLeft w:val="0"/>
                                      <w:marRight w:val="0"/>
                                      <w:marTop w:val="0"/>
                                      <w:marBottom w:val="0"/>
                                      <w:divBdr>
                                        <w:top w:val="none" w:sz="0" w:space="0" w:color="auto"/>
                                        <w:left w:val="none" w:sz="0" w:space="0" w:color="auto"/>
                                        <w:bottom w:val="none" w:sz="0" w:space="0" w:color="auto"/>
                                        <w:right w:val="none" w:sz="0" w:space="0" w:color="auto"/>
                                      </w:divBdr>
                                      <w:divsChild>
                                        <w:div w:id="2146584240">
                                          <w:marLeft w:val="0"/>
                                          <w:marRight w:val="0"/>
                                          <w:marTop w:val="0"/>
                                          <w:marBottom w:val="0"/>
                                          <w:divBdr>
                                            <w:top w:val="none" w:sz="0" w:space="0" w:color="auto"/>
                                            <w:left w:val="none" w:sz="0" w:space="0" w:color="auto"/>
                                            <w:bottom w:val="none" w:sz="0" w:space="0" w:color="auto"/>
                                            <w:right w:val="none" w:sz="0" w:space="0" w:color="auto"/>
                                          </w:divBdr>
                                          <w:divsChild>
                                            <w:div w:id="74881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cid:image003.jpg@01D29E47.55C0058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Lynnette Forde</dc:creator>
  <cp:lastModifiedBy>Lynnette Forde</cp:lastModifiedBy>
  <cp:revision>5</cp:revision>
  <dcterms:created xsi:type="dcterms:W3CDTF">2017-11-16T00:06:00Z</dcterms:created>
  <dcterms:modified xsi:type="dcterms:W3CDTF">2017-11-16T00:17:00Z</dcterms:modified>
</cp:coreProperties>
</file>